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DFEA" w14:textId="0515B1DE" w:rsidR="004A59A0" w:rsidRDefault="004A59A0" w:rsidP="004A59A0">
      <w:pPr>
        <w:shd w:val="clear" w:color="auto" w:fill="FFFFFF"/>
        <w:rPr>
          <w:rFonts w:ascii="Arial" w:hAnsi="Arial" w:cs="Arial"/>
          <w:b/>
          <w:color w:val="000000"/>
          <w:szCs w:val="20"/>
        </w:rPr>
      </w:pPr>
      <w:bookmarkStart w:id="0" w:name="_GoBack"/>
      <w:bookmarkEnd w:id="0"/>
      <w:r w:rsidRPr="004A59A0">
        <w:rPr>
          <w:rFonts w:ascii="Arial" w:hAnsi="Arial" w:cs="Arial"/>
          <w:b/>
          <w:color w:val="000000"/>
          <w:szCs w:val="20"/>
        </w:rPr>
        <w:t xml:space="preserve">Disability Simulation Exercises </w:t>
      </w:r>
    </w:p>
    <w:p w14:paraId="5154AF37" w14:textId="22281EBE" w:rsidR="004A59A0" w:rsidRDefault="004A59A0" w:rsidP="004A59A0">
      <w:pPr>
        <w:shd w:val="clear" w:color="auto" w:fill="FFFFFF"/>
        <w:rPr>
          <w:rFonts w:ascii="Arial" w:hAnsi="Arial" w:cs="Arial"/>
          <w:b/>
          <w:color w:val="000000"/>
          <w:szCs w:val="20"/>
        </w:rPr>
      </w:pPr>
      <w:r>
        <w:rPr>
          <w:rFonts w:ascii="Arial" w:hAnsi="Arial" w:cs="Arial"/>
          <w:b/>
          <w:color w:val="000000"/>
          <w:szCs w:val="20"/>
        </w:rPr>
        <w:t xml:space="preserve">04.8.18 </w:t>
      </w:r>
    </w:p>
    <w:p w14:paraId="78303351" w14:textId="77777777" w:rsidR="004A59A0" w:rsidRPr="004A59A0" w:rsidRDefault="004A59A0" w:rsidP="004A59A0">
      <w:pPr>
        <w:shd w:val="clear" w:color="auto" w:fill="FFFFFF"/>
        <w:rPr>
          <w:rFonts w:ascii="Arial" w:hAnsi="Arial" w:cs="Arial"/>
          <w:b/>
          <w:color w:val="000000"/>
          <w:szCs w:val="20"/>
        </w:rPr>
      </w:pPr>
    </w:p>
    <w:p w14:paraId="1C6FC251" w14:textId="77777777" w:rsidR="004A59A0" w:rsidRPr="004A59A0" w:rsidRDefault="004A59A0" w:rsidP="004A59A0">
      <w:pPr>
        <w:shd w:val="clear" w:color="auto" w:fill="FFFFFF"/>
        <w:rPr>
          <w:rFonts w:ascii="Arial" w:hAnsi="Arial" w:cs="Arial"/>
          <w:color w:val="000000"/>
          <w:sz w:val="20"/>
          <w:szCs w:val="20"/>
        </w:rPr>
      </w:pPr>
      <w:r w:rsidRPr="004A59A0">
        <w:rPr>
          <w:rFonts w:ascii="Arial" w:hAnsi="Arial" w:cs="Arial"/>
          <w:color w:val="000000"/>
          <w:sz w:val="20"/>
          <w:szCs w:val="20"/>
        </w:rPr>
        <w:t>The goal of disability stimulations is typically to teach about how people with disabilities and use the environment and technology, and to build understanding regarding the importance of accessibility</w:t>
      </w:r>
    </w:p>
    <w:p w14:paraId="067E5AA5" w14:textId="77777777" w:rsidR="004A59A0" w:rsidRPr="004A59A0" w:rsidRDefault="004A59A0" w:rsidP="004A59A0">
      <w:pPr>
        <w:shd w:val="clear" w:color="auto" w:fill="FFFFFF"/>
        <w:rPr>
          <w:rFonts w:ascii="Arial" w:hAnsi="Arial" w:cs="Arial"/>
          <w:color w:val="000000"/>
          <w:sz w:val="20"/>
          <w:szCs w:val="20"/>
        </w:rPr>
      </w:pPr>
      <w:r w:rsidRPr="004A59A0">
        <w:rPr>
          <w:rFonts w:ascii="Arial" w:hAnsi="Arial" w:cs="Arial"/>
          <w:color w:val="000000"/>
          <w:sz w:val="20"/>
          <w:szCs w:val="20"/>
        </w:rPr>
        <w:t>What happens: pity, fear, feeling fortunate not to have a disability, believing disability is hard and frustrating.</w:t>
      </w:r>
    </w:p>
    <w:p w14:paraId="2B34BF7C" w14:textId="77777777" w:rsidR="004A59A0" w:rsidRDefault="004A59A0" w:rsidP="004A59A0">
      <w:pPr>
        <w:shd w:val="clear" w:color="auto" w:fill="FFFFFF"/>
        <w:rPr>
          <w:rFonts w:ascii="Arial" w:hAnsi="Arial" w:cs="Arial"/>
          <w:color w:val="000000"/>
          <w:sz w:val="20"/>
          <w:szCs w:val="20"/>
        </w:rPr>
      </w:pPr>
    </w:p>
    <w:p w14:paraId="38682EC7" w14:textId="6C2D9186" w:rsidR="004A59A0" w:rsidRPr="004A59A0" w:rsidRDefault="004A59A0" w:rsidP="004A59A0">
      <w:pPr>
        <w:shd w:val="clear" w:color="auto" w:fill="FFFFFF"/>
        <w:rPr>
          <w:rFonts w:ascii="Arial" w:hAnsi="Arial" w:cs="Arial"/>
          <w:color w:val="000000"/>
          <w:sz w:val="20"/>
          <w:szCs w:val="20"/>
        </w:rPr>
      </w:pPr>
      <w:r w:rsidRPr="004A59A0">
        <w:rPr>
          <w:rFonts w:ascii="Arial" w:hAnsi="Arial" w:cs="Arial"/>
          <w:color w:val="000000"/>
          <w:sz w:val="20"/>
          <w:szCs w:val="20"/>
        </w:rPr>
        <w:t>“You wouldn’t ask a person to pretend to be African-American or gay, so why is it OK to have someone put on a blindfold and think that they can understand what it is like to be blind?” says Kathy Martinez, disability rights advocate.</w:t>
      </w:r>
    </w:p>
    <w:p w14:paraId="0FD76309" w14:textId="77777777" w:rsidR="004A59A0" w:rsidRPr="004A59A0" w:rsidRDefault="004A59A0" w:rsidP="004A59A0">
      <w:pPr>
        <w:shd w:val="clear" w:color="auto" w:fill="FFFFFF"/>
        <w:rPr>
          <w:rFonts w:ascii="Arial" w:hAnsi="Arial" w:cs="Arial"/>
          <w:color w:val="000000"/>
          <w:sz w:val="20"/>
          <w:szCs w:val="20"/>
        </w:rPr>
      </w:pPr>
    </w:p>
    <w:p w14:paraId="54FF0278" w14:textId="3F0CC577" w:rsidR="004A59A0" w:rsidRPr="004A59A0" w:rsidRDefault="004A59A0" w:rsidP="004A59A0">
      <w:pPr>
        <w:shd w:val="clear" w:color="auto" w:fill="FFFFFF"/>
        <w:rPr>
          <w:rFonts w:ascii="Arial" w:hAnsi="Arial" w:cs="Arial"/>
          <w:color w:val="000000"/>
          <w:sz w:val="20"/>
          <w:szCs w:val="20"/>
        </w:rPr>
      </w:pPr>
      <w:r w:rsidRPr="004A59A0">
        <w:rPr>
          <w:rFonts w:ascii="Arial" w:hAnsi="Arial" w:cs="Arial"/>
          <w:color w:val="000000"/>
          <w:sz w:val="20"/>
          <w:szCs w:val="20"/>
        </w:rPr>
        <w:t xml:space="preserve">Those who want to learn more about disability issues should take the time to visit with lots of real people with disabilities. Get to know their diverse interests and accessibility concerns and ask how you can be an ally for disability </w:t>
      </w:r>
      <w:r w:rsidRPr="004A59A0">
        <w:rPr>
          <w:rFonts w:ascii="Arial" w:hAnsi="Arial" w:cs="Arial"/>
          <w:color w:val="000000"/>
          <w:sz w:val="20"/>
          <w:szCs w:val="20"/>
        </w:rPr>
        <w:t>rights. “</w:t>
      </w:r>
    </w:p>
    <w:p w14:paraId="560EAA42" w14:textId="77777777" w:rsidR="004A59A0" w:rsidRPr="004A59A0" w:rsidRDefault="004A59A0" w:rsidP="004A59A0">
      <w:pPr>
        <w:shd w:val="clear" w:color="auto" w:fill="FFFFFF"/>
        <w:rPr>
          <w:rFonts w:ascii="Arial" w:hAnsi="Arial" w:cs="Arial"/>
          <w:color w:val="000000"/>
          <w:sz w:val="20"/>
          <w:szCs w:val="20"/>
        </w:rPr>
      </w:pPr>
    </w:p>
    <w:p w14:paraId="0BA678B3" w14:textId="77777777" w:rsidR="004A59A0" w:rsidRPr="004A59A0" w:rsidRDefault="004A59A0" w:rsidP="004A59A0">
      <w:pPr>
        <w:shd w:val="clear" w:color="auto" w:fill="FFFFFF"/>
        <w:rPr>
          <w:rFonts w:ascii="Arial" w:hAnsi="Arial" w:cs="Arial"/>
          <w:color w:val="000000"/>
          <w:sz w:val="20"/>
          <w:szCs w:val="20"/>
        </w:rPr>
      </w:pPr>
      <w:r w:rsidRPr="004A59A0">
        <w:rPr>
          <w:rFonts w:ascii="Arial" w:hAnsi="Arial" w:cs="Arial"/>
          <w:color w:val="000000"/>
          <w:sz w:val="20"/>
          <w:szCs w:val="20"/>
        </w:rPr>
        <w:t xml:space="preserve">Michele </w:t>
      </w:r>
      <w:proofErr w:type="spellStart"/>
      <w:r w:rsidRPr="004A59A0">
        <w:rPr>
          <w:rFonts w:ascii="Arial" w:hAnsi="Arial" w:cs="Arial"/>
          <w:color w:val="000000"/>
          <w:sz w:val="20"/>
          <w:szCs w:val="20"/>
        </w:rPr>
        <w:t>Nario</w:t>
      </w:r>
      <w:proofErr w:type="spellEnd"/>
      <w:r w:rsidRPr="004A59A0">
        <w:rPr>
          <w:rFonts w:ascii="Arial" w:hAnsi="Arial" w:cs="Arial"/>
          <w:color w:val="000000"/>
          <w:sz w:val="20"/>
          <w:szCs w:val="20"/>
        </w:rPr>
        <w:t>-Redmond, Ph. D., Professor of Psychology at Hiram College and author up “Crip for a Day: The Unintended Negative Consequences of Disability Simulations</w:t>
      </w:r>
    </w:p>
    <w:p w14:paraId="0C7132E3" w14:textId="68003F2B" w:rsidR="004A59A0" w:rsidRPr="004A59A0" w:rsidRDefault="004A59A0" w:rsidP="004A59A0">
      <w:pPr>
        <w:shd w:val="clear" w:color="auto" w:fill="FFFFFF"/>
        <w:rPr>
          <w:rFonts w:ascii="Arial" w:hAnsi="Arial" w:cs="Arial"/>
          <w:color w:val="59331F"/>
          <w:sz w:val="20"/>
          <w:szCs w:val="20"/>
        </w:rPr>
      </w:pPr>
      <w:r w:rsidRPr="004A59A0">
        <w:rPr>
          <w:rFonts w:ascii="Arial" w:hAnsi="Arial" w:cs="Arial"/>
          <w:color w:val="000000"/>
          <w:sz w:val="20"/>
          <w:szCs w:val="20"/>
        </w:rPr>
        <w:t>What to do: use real people with lived experiences and real stories and real pictures that include people with disability living their lives, talk through the barriers, alternative techniques and strategies for all of us to make more inclusive environment, let people with disabilities who live the experience show how or what does and what doesn’t work. Use interviews and usability studies with people with disabilities to learn how to improve your services and products.</w:t>
      </w:r>
      <w:hyperlink r:id="rId4" w:history="1"/>
    </w:p>
    <w:p w14:paraId="6DB9E95B" w14:textId="77777777" w:rsidR="004A59A0" w:rsidRPr="004A59A0" w:rsidRDefault="004A59A0" w:rsidP="004A59A0">
      <w:pPr>
        <w:shd w:val="clear" w:color="auto" w:fill="FFFFFF"/>
        <w:spacing w:line="348" w:lineRule="atLeast"/>
        <w:rPr>
          <w:rFonts w:ascii="Arial" w:hAnsi="Arial" w:cs="Arial"/>
          <w:color w:val="000000"/>
          <w:sz w:val="17"/>
          <w:szCs w:val="17"/>
        </w:rPr>
      </w:pPr>
      <w:hyperlink r:id="rId5" w:tooltip="Rehabilitation psychology." w:history="1">
        <w:proofErr w:type="spellStart"/>
        <w:r w:rsidRPr="004A59A0">
          <w:rPr>
            <w:rStyle w:val="Hyperlink"/>
            <w:rFonts w:ascii="Arial" w:eastAsiaTheme="majorEastAsia" w:hAnsi="Arial" w:cs="Arial"/>
            <w:color w:val="660066"/>
            <w:sz w:val="17"/>
            <w:szCs w:val="17"/>
          </w:rPr>
          <w:t>Rehabil</w:t>
        </w:r>
        <w:proofErr w:type="spellEnd"/>
        <w:r w:rsidRPr="004A59A0">
          <w:rPr>
            <w:rStyle w:val="Hyperlink"/>
            <w:rFonts w:ascii="Arial" w:eastAsiaTheme="majorEastAsia" w:hAnsi="Arial" w:cs="Arial"/>
            <w:color w:val="660066"/>
            <w:sz w:val="17"/>
            <w:szCs w:val="17"/>
          </w:rPr>
          <w:t xml:space="preserve"> Psychol.</w:t>
        </w:r>
      </w:hyperlink>
      <w:r w:rsidRPr="004A59A0">
        <w:rPr>
          <w:rFonts w:ascii="Arial" w:hAnsi="Arial" w:cs="Arial"/>
          <w:color w:val="000000"/>
          <w:sz w:val="17"/>
          <w:szCs w:val="17"/>
        </w:rPr>
        <w:t xml:space="preserve"> 2017 Aug;62(3):324-333. </w:t>
      </w:r>
      <w:proofErr w:type="spellStart"/>
      <w:r w:rsidRPr="004A59A0">
        <w:rPr>
          <w:rFonts w:ascii="Arial" w:hAnsi="Arial" w:cs="Arial"/>
          <w:color w:val="000000"/>
          <w:sz w:val="17"/>
          <w:szCs w:val="17"/>
        </w:rPr>
        <w:t>doi</w:t>
      </w:r>
      <w:proofErr w:type="spellEnd"/>
      <w:r w:rsidRPr="004A59A0">
        <w:rPr>
          <w:rFonts w:ascii="Arial" w:hAnsi="Arial" w:cs="Arial"/>
          <w:color w:val="000000"/>
          <w:sz w:val="17"/>
          <w:szCs w:val="17"/>
        </w:rPr>
        <w:t xml:space="preserve">: 10.1037/rep0000127. </w:t>
      </w:r>
      <w:proofErr w:type="spellStart"/>
      <w:r w:rsidRPr="004A59A0">
        <w:rPr>
          <w:rFonts w:ascii="Arial" w:hAnsi="Arial" w:cs="Arial"/>
          <w:color w:val="000000"/>
          <w:sz w:val="17"/>
          <w:szCs w:val="17"/>
        </w:rPr>
        <w:t>Epub</w:t>
      </w:r>
      <w:proofErr w:type="spellEnd"/>
      <w:r w:rsidRPr="004A59A0">
        <w:rPr>
          <w:rFonts w:ascii="Arial" w:hAnsi="Arial" w:cs="Arial"/>
          <w:color w:val="000000"/>
          <w:sz w:val="17"/>
          <w:szCs w:val="17"/>
        </w:rPr>
        <w:t xml:space="preserve"> 2017 Mar 13.</w:t>
      </w:r>
    </w:p>
    <w:p w14:paraId="103A3F6C" w14:textId="77777777" w:rsidR="004A59A0" w:rsidRPr="004A59A0" w:rsidRDefault="004A59A0" w:rsidP="004A59A0">
      <w:pPr>
        <w:pStyle w:val="Heading1"/>
        <w:shd w:val="clear" w:color="auto" w:fill="FFFFFF"/>
        <w:spacing w:before="120" w:after="120" w:line="300" w:lineRule="atLeast"/>
        <w:rPr>
          <w:rFonts w:ascii="Arial" w:hAnsi="Arial" w:cs="Arial"/>
          <w:color w:val="000000"/>
          <w:sz w:val="28"/>
          <w:szCs w:val="28"/>
        </w:rPr>
      </w:pPr>
      <w:r w:rsidRPr="004A59A0">
        <w:rPr>
          <w:rFonts w:ascii="Arial" w:hAnsi="Arial" w:cs="Arial"/>
          <w:color w:val="000000"/>
          <w:sz w:val="28"/>
          <w:szCs w:val="28"/>
        </w:rPr>
        <w:t>Crip for a day: The unintended negative consequences of disability simulations.</w:t>
      </w:r>
    </w:p>
    <w:p w14:paraId="259FD359" w14:textId="77777777" w:rsidR="004A59A0" w:rsidRPr="004A59A0" w:rsidRDefault="004A59A0" w:rsidP="004A59A0">
      <w:pPr>
        <w:shd w:val="clear" w:color="auto" w:fill="FFFFFF"/>
        <w:rPr>
          <w:rFonts w:ascii="Arial" w:hAnsi="Arial" w:cs="Arial"/>
          <w:color w:val="000000"/>
          <w:sz w:val="18"/>
          <w:szCs w:val="18"/>
        </w:rPr>
      </w:pPr>
      <w:hyperlink r:id="rId6" w:history="1">
        <w:proofErr w:type="spellStart"/>
        <w:r w:rsidRPr="004A59A0">
          <w:rPr>
            <w:rStyle w:val="Hyperlink"/>
            <w:rFonts w:ascii="Arial" w:eastAsiaTheme="majorEastAsia" w:hAnsi="Arial" w:cs="Arial"/>
            <w:color w:val="660066"/>
            <w:sz w:val="18"/>
            <w:szCs w:val="18"/>
          </w:rPr>
          <w:t>Nario</w:t>
        </w:r>
        <w:proofErr w:type="spellEnd"/>
        <w:r w:rsidRPr="004A59A0">
          <w:rPr>
            <w:rStyle w:val="Hyperlink"/>
            <w:rFonts w:ascii="Arial" w:eastAsiaTheme="majorEastAsia" w:hAnsi="Arial" w:cs="Arial"/>
            <w:color w:val="660066"/>
            <w:sz w:val="18"/>
            <w:szCs w:val="18"/>
          </w:rPr>
          <w:t>-Redmond MR</w:t>
        </w:r>
      </w:hyperlink>
      <w:r w:rsidRPr="004A59A0">
        <w:rPr>
          <w:rFonts w:ascii="Arial" w:hAnsi="Arial" w:cs="Arial"/>
          <w:color w:val="000000"/>
          <w:sz w:val="15"/>
          <w:szCs w:val="15"/>
          <w:vertAlign w:val="superscript"/>
        </w:rPr>
        <w:t>1</w:t>
      </w:r>
      <w:r w:rsidRPr="004A59A0">
        <w:rPr>
          <w:rFonts w:ascii="Arial" w:hAnsi="Arial" w:cs="Arial"/>
          <w:color w:val="000000"/>
          <w:sz w:val="18"/>
          <w:szCs w:val="18"/>
        </w:rPr>
        <w:t>, </w:t>
      </w:r>
      <w:proofErr w:type="spellStart"/>
      <w:r w:rsidRPr="004A59A0">
        <w:rPr>
          <w:rFonts w:ascii="Arial" w:hAnsi="Arial" w:cs="Arial"/>
        </w:rPr>
        <w:fldChar w:fldCharType="begin"/>
      </w:r>
      <w:r w:rsidRPr="004A59A0">
        <w:rPr>
          <w:rFonts w:ascii="Arial" w:hAnsi="Arial" w:cs="Arial"/>
        </w:rPr>
        <w:instrText xml:space="preserve"> HYPERLINK "https://www.ncbi.nlm.nih.gov/pubmed/?term=Gospodinov%20D%5BAuthor%5D&amp;cauthor=true&amp;cauthor_uid=28287757" </w:instrText>
      </w:r>
      <w:r w:rsidRPr="004A59A0">
        <w:rPr>
          <w:rFonts w:ascii="Arial" w:hAnsi="Arial" w:cs="Arial"/>
        </w:rPr>
        <w:fldChar w:fldCharType="separate"/>
      </w:r>
      <w:r w:rsidRPr="004A59A0">
        <w:rPr>
          <w:rStyle w:val="Hyperlink"/>
          <w:rFonts w:ascii="Arial" w:eastAsiaTheme="majorEastAsia" w:hAnsi="Arial" w:cs="Arial"/>
          <w:color w:val="660066"/>
          <w:sz w:val="18"/>
          <w:szCs w:val="18"/>
        </w:rPr>
        <w:t>Gospodinov</w:t>
      </w:r>
      <w:proofErr w:type="spellEnd"/>
      <w:r w:rsidRPr="004A59A0">
        <w:rPr>
          <w:rStyle w:val="Hyperlink"/>
          <w:rFonts w:ascii="Arial" w:eastAsiaTheme="majorEastAsia" w:hAnsi="Arial" w:cs="Arial"/>
          <w:color w:val="660066"/>
          <w:sz w:val="18"/>
          <w:szCs w:val="18"/>
        </w:rPr>
        <w:t xml:space="preserve"> D</w:t>
      </w:r>
      <w:r w:rsidRPr="004A59A0">
        <w:rPr>
          <w:rStyle w:val="Hyperlink"/>
          <w:rFonts w:ascii="Arial" w:eastAsiaTheme="majorEastAsia" w:hAnsi="Arial" w:cs="Arial"/>
          <w:color w:val="660066"/>
          <w:sz w:val="18"/>
          <w:szCs w:val="18"/>
        </w:rPr>
        <w:fldChar w:fldCharType="end"/>
      </w:r>
      <w:r w:rsidRPr="004A59A0">
        <w:rPr>
          <w:rFonts w:ascii="Arial" w:hAnsi="Arial" w:cs="Arial"/>
          <w:color w:val="000000"/>
          <w:sz w:val="15"/>
          <w:szCs w:val="15"/>
          <w:vertAlign w:val="superscript"/>
        </w:rPr>
        <w:t>1</w:t>
      </w:r>
      <w:r w:rsidRPr="004A59A0">
        <w:rPr>
          <w:rFonts w:ascii="Arial" w:hAnsi="Arial" w:cs="Arial"/>
          <w:color w:val="000000"/>
          <w:sz w:val="18"/>
          <w:szCs w:val="18"/>
        </w:rPr>
        <w:t>, </w:t>
      </w:r>
      <w:hyperlink r:id="rId7" w:history="1">
        <w:r w:rsidRPr="004A59A0">
          <w:rPr>
            <w:rStyle w:val="Hyperlink"/>
            <w:rFonts w:ascii="Arial" w:eastAsiaTheme="majorEastAsia" w:hAnsi="Arial" w:cs="Arial"/>
            <w:color w:val="660066"/>
            <w:sz w:val="18"/>
            <w:szCs w:val="18"/>
          </w:rPr>
          <w:t>Cobb A</w:t>
        </w:r>
      </w:hyperlink>
      <w:r w:rsidRPr="004A59A0">
        <w:rPr>
          <w:rFonts w:ascii="Arial" w:hAnsi="Arial" w:cs="Arial"/>
          <w:color w:val="000000"/>
          <w:sz w:val="15"/>
          <w:szCs w:val="15"/>
          <w:vertAlign w:val="superscript"/>
        </w:rPr>
        <w:t>1</w:t>
      </w:r>
      <w:r w:rsidRPr="004A59A0">
        <w:rPr>
          <w:rFonts w:ascii="Arial" w:hAnsi="Arial" w:cs="Arial"/>
          <w:color w:val="000000"/>
          <w:sz w:val="18"/>
          <w:szCs w:val="18"/>
        </w:rPr>
        <w:t>.</w:t>
      </w:r>
    </w:p>
    <w:p w14:paraId="7F7BD140" w14:textId="77777777" w:rsidR="004A59A0" w:rsidRPr="004A59A0" w:rsidRDefault="004A59A0" w:rsidP="004A59A0">
      <w:pPr>
        <w:pStyle w:val="Heading3"/>
        <w:shd w:val="clear" w:color="auto" w:fill="FFFFFF"/>
        <w:spacing w:before="120" w:after="120"/>
        <w:rPr>
          <w:rFonts w:ascii="Arial" w:hAnsi="Arial" w:cs="Arial"/>
          <w:color w:val="724128"/>
          <w:sz w:val="22"/>
          <w:szCs w:val="22"/>
        </w:rPr>
      </w:pPr>
      <w:hyperlink r:id="rId8" w:tooltip="Open/close author information list" w:history="1">
        <w:r w:rsidRPr="004A59A0">
          <w:rPr>
            <w:rStyle w:val="ui-ncbitoggler-master-text"/>
            <w:rFonts w:ascii="Arial" w:hAnsi="Arial" w:cs="Arial"/>
            <w:color w:val="660066"/>
            <w:sz w:val="21"/>
            <w:szCs w:val="21"/>
            <w:u w:val="single"/>
          </w:rPr>
          <w:t>Author information</w:t>
        </w:r>
      </w:hyperlink>
    </w:p>
    <w:p w14:paraId="4C176EDF" w14:textId="77777777" w:rsidR="004A59A0" w:rsidRPr="004A59A0" w:rsidRDefault="004A59A0" w:rsidP="004A59A0">
      <w:pPr>
        <w:pStyle w:val="Heading3"/>
        <w:shd w:val="clear" w:color="auto" w:fill="FFFFFF"/>
        <w:spacing w:before="0"/>
        <w:rPr>
          <w:rFonts w:ascii="Arial" w:hAnsi="Arial" w:cs="Arial"/>
          <w:color w:val="985735"/>
          <w:sz w:val="26"/>
          <w:szCs w:val="26"/>
        </w:rPr>
      </w:pPr>
      <w:r w:rsidRPr="004A59A0">
        <w:rPr>
          <w:rFonts w:ascii="Arial" w:hAnsi="Arial" w:cs="Arial"/>
          <w:color w:val="985735"/>
          <w:sz w:val="26"/>
          <w:szCs w:val="26"/>
        </w:rPr>
        <w:t>Abstract</w:t>
      </w:r>
    </w:p>
    <w:p w14:paraId="3A054D22" w14:textId="77777777" w:rsidR="004A59A0" w:rsidRPr="004A59A0" w:rsidRDefault="004A59A0" w:rsidP="004A59A0">
      <w:pPr>
        <w:pStyle w:val="Heading4"/>
        <w:shd w:val="clear" w:color="auto" w:fill="FFFFFF"/>
        <w:spacing w:before="0"/>
        <w:ind w:right="60"/>
        <w:rPr>
          <w:rFonts w:ascii="Arial" w:hAnsi="Arial" w:cs="Arial"/>
          <w:caps/>
          <w:color w:val="000000"/>
          <w:sz w:val="20"/>
          <w:szCs w:val="20"/>
        </w:rPr>
      </w:pPr>
      <w:r w:rsidRPr="004A59A0">
        <w:rPr>
          <w:rFonts w:ascii="Arial" w:hAnsi="Arial" w:cs="Arial"/>
          <w:caps/>
          <w:color w:val="000000"/>
          <w:sz w:val="20"/>
          <w:szCs w:val="20"/>
        </w:rPr>
        <w:t>OBJECTIVE:</w:t>
      </w:r>
    </w:p>
    <w:p w14:paraId="786CEF4F" w14:textId="77777777" w:rsidR="004A59A0" w:rsidRPr="004A59A0" w:rsidRDefault="004A59A0" w:rsidP="004A59A0">
      <w:pPr>
        <w:pStyle w:val="NormalWeb"/>
        <w:shd w:val="clear" w:color="auto" w:fill="FFFFFF"/>
        <w:spacing w:before="0" w:beforeAutospacing="0" w:after="120" w:afterAutospacing="0"/>
        <w:rPr>
          <w:rFonts w:ascii="Arial" w:hAnsi="Arial" w:cs="Arial"/>
          <w:color w:val="000000"/>
          <w:sz w:val="21"/>
          <w:szCs w:val="21"/>
        </w:rPr>
      </w:pPr>
      <w:r w:rsidRPr="004A59A0">
        <w:rPr>
          <w:rFonts w:ascii="Arial" w:hAnsi="Arial" w:cs="Arial"/>
          <w:color w:val="000000"/>
          <w:sz w:val="21"/>
          <w:szCs w:val="21"/>
        </w:rPr>
        <w:t>To investigate the impact of disability simulations on mood, self-ascribed disability stereotypes, attitudes about interacting with disabled individuals, and behavioral intentions for improving campus accessibility.</w:t>
      </w:r>
    </w:p>
    <w:p w14:paraId="0625A15D" w14:textId="77777777" w:rsidR="004A59A0" w:rsidRPr="004A59A0" w:rsidRDefault="004A59A0" w:rsidP="004A59A0">
      <w:pPr>
        <w:pStyle w:val="Heading4"/>
        <w:shd w:val="clear" w:color="auto" w:fill="FFFFFF"/>
        <w:spacing w:before="0"/>
        <w:ind w:right="60"/>
        <w:rPr>
          <w:rFonts w:ascii="Arial" w:hAnsi="Arial" w:cs="Arial"/>
          <w:caps/>
          <w:color w:val="000000"/>
          <w:sz w:val="20"/>
          <w:szCs w:val="20"/>
        </w:rPr>
      </w:pPr>
      <w:r w:rsidRPr="004A59A0">
        <w:rPr>
          <w:rFonts w:ascii="Arial" w:hAnsi="Arial" w:cs="Arial"/>
          <w:caps/>
          <w:color w:val="000000"/>
          <w:sz w:val="20"/>
          <w:szCs w:val="20"/>
        </w:rPr>
        <w:t>DESIGN:</w:t>
      </w:r>
    </w:p>
    <w:p w14:paraId="6CAC2368" w14:textId="77777777" w:rsidR="004A59A0" w:rsidRPr="004A59A0" w:rsidRDefault="004A59A0" w:rsidP="004A59A0">
      <w:pPr>
        <w:pStyle w:val="NormalWeb"/>
        <w:shd w:val="clear" w:color="auto" w:fill="FFFFFF"/>
        <w:spacing w:before="0" w:beforeAutospacing="0" w:after="120" w:afterAutospacing="0"/>
        <w:rPr>
          <w:rFonts w:ascii="Arial" w:hAnsi="Arial" w:cs="Arial"/>
          <w:color w:val="000000"/>
          <w:sz w:val="21"/>
          <w:szCs w:val="21"/>
        </w:rPr>
      </w:pPr>
      <w:r w:rsidRPr="004A59A0">
        <w:rPr>
          <w:rFonts w:ascii="Arial" w:hAnsi="Arial" w:cs="Arial"/>
          <w:color w:val="000000"/>
          <w:sz w:val="21"/>
          <w:szCs w:val="21"/>
        </w:rPr>
        <w:t>Experiment 1 evaluated disability-awareness simulations by randomly assigning undergraduates (N = 60) with and without disabilities to stations simulating either dyslexia, hearing or mobility impairments. Experiment 2 extended the field study into the lab where undergraduates (N = 50) with and without disabilities each completed low vision, hearing impairment, and dyslexia simulations. Both studies incorporated pretest-posttest measures of mood, self-ascribed disability stereotypes, and attitudinal measures.</w:t>
      </w:r>
    </w:p>
    <w:p w14:paraId="22D73695" w14:textId="77777777" w:rsidR="004A59A0" w:rsidRPr="004A59A0" w:rsidRDefault="004A59A0" w:rsidP="004A59A0">
      <w:pPr>
        <w:pStyle w:val="Heading4"/>
        <w:shd w:val="clear" w:color="auto" w:fill="FFFFFF"/>
        <w:spacing w:before="0"/>
        <w:ind w:right="60"/>
        <w:rPr>
          <w:rFonts w:ascii="Arial" w:hAnsi="Arial" w:cs="Arial"/>
          <w:caps/>
          <w:color w:val="000000"/>
          <w:sz w:val="20"/>
          <w:szCs w:val="20"/>
        </w:rPr>
      </w:pPr>
      <w:r w:rsidRPr="004A59A0">
        <w:rPr>
          <w:rFonts w:ascii="Arial" w:hAnsi="Arial" w:cs="Arial"/>
          <w:caps/>
          <w:color w:val="000000"/>
          <w:sz w:val="20"/>
          <w:szCs w:val="20"/>
        </w:rPr>
        <w:t>RESULTS:</w:t>
      </w:r>
    </w:p>
    <w:p w14:paraId="3555B7E3" w14:textId="77777777" w:rsidR="004A59A0" w:rsidRPr="004A59A0" w:rsidRDefault="004A59A0" w:rsidP="004A59A0">
      <w:pPr>
        <w:pStyle w:val="NormalWeb"/>
        <w:shd w:val="clear" w:color="auto" w:fill="FFFFFF"/>
        <w:spacing w:before="0" w:beforeAutospacing="0" w:after="120" w:afterAutospacing="0"/>
        <w:jc w:val="both"/>
        <w:rPr>
          <w:rFonts w:ascii="Arial" w:hAnsi="Arial" w:cs="Arial"/>
          <w:color w:val="000000"/>
          <w:sz w:val="21"/>
          <w:szCs w:val="21"/>
        </w:rPr>
      </w:pPr>
      <w:r w:rsidRPr="004A59A0">
        <w:rPr>
          <w:rFonts w:ascii="Arial" w:hAnsi="Arial" w:cs="Arial"/>
          <w:color w:val="000000"/>
          <w:sz w:val="21"/>
          <w:szCs w:val="21"/>
          <w:highlight w:val="yellow"/>
        </w:rPr>
        <w:t>In both experiments, disability simulations made participants feel more confused, embarrassed, helpless, and more vulnerable to becoming disabled themselves compared to baseline. Following the simulations, empathetic concern (warmth) toward disabled people increased in both studies, but attitudes about interacting did not improve.</w:t>
      </w:r>
      <w:r w:rsidRPr="004A59A0">
        <w:rPr>
          <w:rFonts w:ascii="Arial" w:hAnsi="Arial" w:cs="Arial"/>
          <w:color w:val="000000"/>
          <w:sz w:val="21"/>
          <w:szCs w:val="21"/>
        </w:rPr>
        <w:t xml:space="preserve"> In Experiment 1, </w:t>
      </w:r>
      <w:proofErr w:type="spellStart"/>
      <w:r w:rsidRPr="004A59A0">
        <w:rPr>
          <w:rFonts w:ascii="Arial" w:hAnsi="Arial" w:cs="Arial"/>
          <w:color w:val="000000"/>
          <w:sz w:val="21"/>
          <w:szCs w:val="21"/>
        </w:rPr>
        <w:t>postsimulation</w:t>
      </w:r>
      <w:proofErr w:type="spellEnd"/>
      <w:r w:rsidRPr="004A59A0">
        <w:rPr>
          <w:rFonts w:ascii="Arial" w:hAnsi="Arial" w:cs="Arial"/>
          <w:color w:val="000000"/>
          <w:sz w:val="21"/>
          <w:szCs w:val="21"/>
        </w:rPr>
        <w:t xml:space="preserve"> anxiety, embarrassment, and helplessness were highest for those who used wheelchairs or simulated dyslexia. In Experiment 2, participants judged themselves less competent, expressed more pity, expressed more interaction discomfort, and were not more willing to interview disabled students for an accessibility project following the simulations compared to baseline. In addition, Experiment 2 found frustration, guilt, </w:t>
      </w:r>
      <w:r w:rsidRPr="004A59A0">
        <w:rPr>
          <w:rFonts w:ascii="Arial" w:hAnsi="Arial" w:cs="Arial"/>
          <w:color w:val="000000"/>
          <w:sz w:val="21"/>
          <w:szCs w:val="21"/>
        </w:rPr>
        <w:lastRenderedPageBreak/>
        <w:t>anxiety, and depression were most pronounced among those who interacted with disabled people less than once per month.</w:t>
      </w:r>
    </w:p>
    <w:p w14:paraId="347C5D6D" w14:textId="77777777" w:rsidR="004A59A0" w:rsidRPr="004A59A0" w:rsidRDefault="004A59A0" w:rsidP="004A59A0">
      <w:pPr>
        <w:pStyle w:val="Heading4"/>
        <w:shd w:val="clear" w:color="auto" w:fill="FFFFFF"/>
        <w:spacing w:before="0"/>
        <w:ind w:right="60"/>
        <w:jc w:val="both"/>
        <w:rPr>
          <w:rFonts w:ascii="Arial" w:hAnsi="Arial" w:cs="Arial"/>
          <w:caps/>
          <w:color w:val="000000"/>
          <w:sz w:val="20"/>
          <w:szCs w:val="20"/>
        </w:rPr>
      </w:pPr>
      <w:r w:rsidRPr="004A59A0">
        <w:rPr>
          <w:rFonts w:ascii="Arial" w:hAnsi="Arial" w:cs="Arial"/>
          <w:caps/>
          <w:color w:val="000000"/>
          <w:sz w:val="20"/>
          <w:szCs w:val="20"/>
        </w:rPr>
        <w:t>CONCLUSIONS:</w:t>
      </w:r>
    </w:p>
    <w:p w14:paraId="2218EFE6" w14:textId="77777777" w:rsidR="004A59A0" w:rsidRPr="004A59A0" w:rsidRDefault="004A59A0" w:rsidP="004A59A0">
      <w:pPr>
        <w:pStyle w:val="NormalWeb"/>
        <w:shd w:val="clear" w:color="auto" w:fill="FFFFFF"/>
        <w:spacing w:before="0" w:beforeAutospacing="0" w:after="120" w:afterAutospacing="0"/>
        <w:jc w:val="both"/>
        <w:rPr>
          <w:rFonts w:ascii="Arial" w:hAnsi="Arial" w:cs="Arial"/>
          <w:color w:val="000000"/>
          <w:sz w:val="21"/>
          <w:szCs w:val="21"/>
        </w:rPr>
      </w:pPr>
      <w:r w:rsidRPr="004A59A0">
        <w:rPr>
          <w:rFonts w:ascii="Arial" w:hAnsi="Arial" w:cs="Arial"/>
          <w:color w:val="000000"/>
          <w:sz w:val="21"/>
          <w:szCs w:val="21"/>
        </w:rPr>
        <w:t>Simulating disabilities promotes distress and fails to improve attitudes toward disabled people, undermining efforts to improve integration even while participants report more empathetic concern and "understanding of what the disability experience is like." (PsycINFO Database Record</w:t>
      </w:r>
    </w:p>
    <w:p w14:paraId="31B8011B" w14:textId="77777777" w:rsidR="004A59A0" w:rsidRPr="004A59A0" w:rsidRDefault="004A59A0" w:rsidP="004A59A0">
      <w:pPr>
        <w:pStyle w:val="copyright"/>
        <w:shd w:val="clear" w:color="auto" w:fill="FFFFFF"/>
        <w:spacing w:before="0" w:beforeAutospacing="0" w:after="120" w:afterAutospacing="0"/>
        <w:jc w:val="both"/>
        <w:rPr>
          <w:rFonts w:ascii="Arial" w:hAnsi="Arial" w:cs="Arial"/>
          <w:color w:val="000000"/>
          <w:sz w:val="19"/>
          <w:szCs w:val="19"/>
        </w:rPr>
      </w:pPr>
      <w:r w:rsidRPr="004A59A0">
        <w:rPr>
          <w:rFonts w:ascii="Arial" w:hAnsi="Arial" w:cs="Arial"/>
          <w:color w:val="000000"/>
          <w:sz w:val="19"/>
          <w:szCs w:val="19"/>
        </w:rPr>
        <w:t>(c) 2017 APA, all rights reserved).</w:t>
      </w:r>
    </w:p>
    <w:p w14:paraId="7B0F2546" w14:textId="77777777" w:rsidR="004A59A0" w:rsidRPr="004A59A0" w:rsidRDefault="004A59A0" w:rsidP="004A59A0">
      <w:pPr>
        <w:pStyle w:val="Heading2"/>
        <w:shd w:val="clear" w:color="auto" w:fill="FFFFFF"/>
        <w:spacing w:before="0" w:after="120" w:line="288" w:lineRule="atLeast"/>
        <w:jc w:val="both"/>
        <w:rPr>
          <w:rFonts w:ascii="Arial" w:hAnsi="Arial" w:cs="Arial"/>
          <w:caps/>
          <w:color w:val="000000"/>
          <w:spacing w:val="30"/>
          <w:sz w:val="32"/>
          <w:szCs w:val="30"/>
        </w:rPr>
      </w:pPr>
      <w:r w:rsidRPr="004A59A0">
        <w:rPr>
          <w:rFonts w:ascii="Arial" w:hAnsi="Arial" w:cs="Arial"/>
          <w:b/>
          <w:bCs/>
          <w:caps/>
          <w:color w:val="000000"/>
          <w:spacing w:val="30"/>
          <w:sz w:val="32"/>
          <w:szCs w:val="30"/>
        </w:rPr>
        <w:t>CITATION:</w:t>
      </w:r>
    </w:p>
    <w:p w14:paraId="0F15DEAD" w14:textId="77777777" w:rsidR="004A59A0" w:rsidRPr="004A59A0" w:rsidRDefault="004A59A0" w:rsidP="004A59A0">
      <w:pPr>
        <w:pStyle w:val="NormalWeb"/>
        <w:shd w:val="clear" w:color="auto" w:fill="FFFFFF"/>
        <w:jc w:val="both"/>
        <w:rPr>
          <w:rFonts w:ascii="Arial" w:hAnsi="Arial" w:cs="Arial"/>
          <w:color w:val="000000"/>
          <w:spacing w:val="15"/>
          <w:sz w:val="22"/>
          <w:szCs w:val="21"/>
        </w:rPr>
      </w:pPr>
      <w:proofErr w:type="spellStart"/>
      <w:r w:rsidRPr="004A59A0">
        <w:rPr>
          <w:rFonts w:ascii="Arial" w:hAnsi="Arial" w:cs="Arial"/>
          <w:color w:val="000000"/>
          <w:spacing w:val="15"/>
          <w:sz w:val="22"/>
          <w:szCs w:val="21"/>
        </w:rPr>
        <w:t>Nario</w:t>
      </w:r>
      <w:proofErr w:type="spellEnd"/>
      <w:r w:rsidRPr="004A59A0">
        <w:rPr>
          <w:rFonts w:ascii="Arial" w:hAnsi="Arial" w:cs="Arial"/>
          <w:color w:val="000000"/>
          <w:spacing w:val="15"/>
          <w:sz w:val="22"/>
          <w:szCs w:val="21"/>
        </w:rPr>
        <w:t xml:space="preserve">-Redmond, M. R., </w:t>
      </w:r>
      <w:proofErr w:type="spellStart"/>
      <w:r w:rsidRPr="004A59A0">
        <w:rPr>
          <w:rFonts w:ascii="Arial" w:hAnsi="Arial" w:cs="Arial"/>
          <w:color w:val="000000"/>
          <w:spacing w:val="15"/>
          <w:sz w:val="22"/>
          <w:szCs w:val="21"/>
        </w:rPr>
        <w:t>Gospodinov</w:t>
      </w:r>
      <w:proofErr w:type="spellEnd"/>
      <w:r w:rsidRPr="004A59A0">
        <w:rPr>
          <w:rFonts w:ascii="Arial" w:hAnsi="Arial" w:cs="Arial"/>
          <w:color w:val="000000"/>
          <w:spacing w:val="15"/>
          <w:sz w:val="22"/>
          <w:szCs w:val="21"/>
        </w:rPr>
        <w:t>, D., &amp; Cobb, A. (2017). Crip for a day: The unintended negative consequences of disability simulations. Rehabilitation Psychology, 62(3), 324-333. </w:t>
      </w:r>
      <w:hyperlink r:id="rId9" w:history="1">
        <w:r w:rsidRPr="004A59A0">
          <w:rPr>
            <w:rStyle w:val="Hyperlink"/>
            <w:rFonts w:ascii="Arial" w:eastAsiaTheme="majorEastAsia" w:hAnsi="Arial" w:cs="Arial"/>
            <w:color w:val="0071B0"/>
            <w:spacing w:val="15"/>
            <w:sz w:val="22"/>
            <w:szCs w:val="21"/>
          </w:rPr>
          <w:t>http://dx.doi.org/10.1037/rep0000127</w:t>
        </w:r>
      </w:hyperlink>
    </w:p>
    <w:p w14:paraId="550C4A38" w14:textId="77777777" w:rsidR="004A59A0" w:rsidRPr="004A59A0" w:rsidRDefault="004A59A0" w:rsidP="004A59A0">
      <w:pPr>
        <w:pStyle w:val="Heading2"/>
        <w:shd w:val="clear" w:color="auto" w:fill="FFFFFF"/>
        <w:spacing w:before="240" w:after="120" w:line="288" w:lineRule="atLeast"/>
        <w:jc w:val="both"/>
        <w:rPr>
          <w:rFonts w:ascii="Arial" w:hAnsi="Arial" w:cs="Arial"/>
          <w:caps/>
          <w:color w:val="000000"/>
          <w:spacing w:val="30"/>
          <w:sz w:val="30"/>
          <w:szCs w:val="30"/>
        </w:rPr>
      </w:pPr>
      <w:r w:rsidRPr="004A59A0">
        <w:rPr>
          <w:rFonts w:ascii="Arial" w:hAnsi="Arial" w:cs="Arial"/>
          <w:b/>
          <w:bCs/>
          <w:caps/>
          <w:color w:val="000000"/>
          <w:spacing w:val="30"/>
          <w:sz w:val="30"/>
          <w:szCs w:val="30"/>
        </w:rPr>
        <w:t>SUMMARY:</w:t>
      </w:r>
    </w:p>
    <w:p w14:paraId="53882919" w14:textId="77777777" w:rsidR="004A59A0" w:rsidRPr="004A59A0" w:rsidRDefault="004A59A0" w:rsidP="004A59A0">
      <w:pPr>
        <w:pStyle w:val="NormalWeb"/>
        <w:shd w:val="clear" w:color="auto" w:fill="FFFFFF"/>
        <w:rPr>
          <w:rFonts w:ascii="Arial" w:hAnsi="Arial" w:cs="Arial"/>
          <w:color w:val="000000"/>
          <w:spacing w:val="15"/>
          <w:sz w:val="21"/>
          <w:szCs w:val="21"/>
        </w:rPr>
      </w:pPr>
      <w:r w:rsidRPr="004A59A0">
        <w:rPr>
          <w:rFonts w:ascii="Arial" w:hAnsi="Arial" w:cs="Arial"/>
          <w:color w:val="000000"/>
          <w:spacing w:val="15"/>
          <w:sz w:val="21"/>
          <w:szCs w:val="21"/>
        </w:rPr>
        <w:t xml:space="preserve">The authors measured mood, self-ascribed disability stereotypes, attitudes about interacting with people with disability, and intention to interact with people with disability (by participating in a campus accessibility program) before and after two disability-awareness simulations. </w:t>
      </w:r>
      <w:r w:rsidRPr="004A59A0">
        <w:rPr>
          <w:rFonts w:ascii="Arial" w:hAnsi="Arial" w:cs="Arial"/>
          <w:color w:val="000000"/>
          <w:spacing w:val="15"/>
          <w:sz w:val="21"/>
          <w:szCs w:val="21"/>
          <w:highlight w:val="yellow"/>
        </w:rPr>
        <w:t>Although these kinds of simulations are designed to increase empathy and connection, they do not always have the desired effect and may in fact increase stereotypes</w:t>
      </w:r>
      <w:r w:rsidRPr="004A59A0">
        <w:rPr>
          <w:rFonts w:ascii="Arial" w:hAnsi="Arial" w:cs="Arial"/>
          <w:color w:val="000000"/>
          <w:spacing w:val="15"/>
          <w:sz w:val="21"/>
          <w:szCs w:val="21"/>
        </w:rPr>
        <w:t xml:space="preserve">.  In the first experiment, undergraduate students were engaged in simulations of dyslexia, hearing impairment, or mobility impairment in a public campus space.  In the second experiment, undergraduates with and without disability completed simulations of visual impairment, hearing impairment and dyslexia in the laboratory.  In terms of mood, participants reported an increase in confusion and anxiety after simulating mobility impairment and dyslexia.  Participants also reported feeling more embarrassed, frustrated, and helpless following the simulation.  They did, however, feel more empathetic concern and more aware of the possibility that they could become disabled.  However, </w:t>
      </w:r>
      <w:r w:rsidRPr="004A59A0">
        <w:rPr>
          <w:rFonts w:ascii="Arial" w:hAnsi="Arial" w:cs="Arial"/>
          <w:color w:val="000000"/>
          <w:spacing w:val="15"/>
          <w:sz w:val="21"/>
          <w:szCs w:val="21"/>
          <w:highlight w:val="yellow"/>
        </w:rPr>
        <w:t>despite these potentially positive changes, the participants were no more likely to volunteer to improve campus accessibility and they expressed greater discomfort with interactions with people who have disability.  These findings reinforce previous studies that have demonstrated that simulations that focus on the early experience of impairment without including awareness of social and cultural barriers and discrimination serve to increase negative emotions towards people with disability.</w:t>
      </w:r>
      <w:r w:rsidRPr="004A59A0">
        <w:rPr>
          <w:rFonts w:ascii="Arial" w:hAnsi="Arial" w:cs="Arial"/>
          <w:color w:val="000000"/>
          <w:spacing w:val="15"/>
          <w:sz w:val="21"/>
          <w:szCs w:val="21"/>
        </w:rPr>
        <w:t> </w:t>
      </w:r>
    </w:p>
    <w:p w14:paraId="29E8786A" w14:textId="77777777" w:rsidR="00851C32" w:rsidRPr="004A59A0" w:rsidRDefault="00851C32">
      <w:pPr>
        <w:rPr>
          <w:rFonts w:ascii="Arial" w:hAnsi="Arial" w:cs="Arial"/>
        </w:rPr>
      </w:pPr>
    </w:p>
    <w:sectPr w:rsidR="00851C32" w:rsidRPr="004A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A0"/>
    <w:rsid w:val="001A1751"/>
    <w:rsid w:val="00260081"/>
    <w:rsid w:val="00313B65"/>
    <w:rsid w:val="00317F22"/>
    <w:rsid w:val="00321223"/>
    <w:rsid w:val="003876E1"/>
    <w:rsid w:val="003C350E"/>
    <w:rsid w:val="003C3D86"/>
    <w:rsid w:val="003D5019"/>
    <w:rsid w:val="003E3863"/>
    <w:rsid w:val="004170D0"/>
    <w:rsid w:val="00455BFB"/>
    <w:rsid w:val="00466B05"/>
    <w:rsid w:val="00470E7E"/>
    <w:rsid w:val="0048638B"/>
    <w:rsid w:val="004A2EDD"/>
    <w:rsid w:val="004A59A0"/>
    <w:rsid w:val="00515FB0"/>
    <w:rsid w:val="0058332C"/>
    <w:rsid w:val="005B4477"/>
    <w:rsid w:val="00602A92"/>
    <w:rsid w:val="006F266E"/>
    <w:rsid w:val="007D7250"/>
    <w:rsid w:val="00823272"/>
    <w:rsid w:val="008432EF"/>
    <w:rsid w:val="00851C32"/>
    <w:rsid w:val="008F01C9"/>
    <w:rsid w:val="00A94AF3"/>
    <w:rsid w:val="00A954A4"/>
    <w:rsid w:val="00AB74BD"/>
    <w:rsid w:val="00B042C0"/>
    <w:rsid w:val="00B23149"/>
    <w:rsid w:val="00B815A3"/>
    <w:rsid w:val="00BE670F"/>
    <w:rsid w:val="00C85137"/>
    <w:rsid w:val="00C93B6C"/>
    <w:rsid w:val="00CD5650"/>
    <w:rsid w:val="00D12011"/>
    <w:rsid w:val="00D320D3"/>
    <w:rsid w:val="00E2257E"/>
    <w:rsid w:val="00F05EE6"/>
    <w:rsid w:val="00F22772"/>
    <w:rsid w:val="00F24897"/>
    <w:rsid w:val="00FC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381"/>
  <w15:chartTrackingRefBased/>
  <w15:docId w15:val="{AD35CA30-E1C8-40C1-8079-65EABA8D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9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59A0"/>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A59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59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A59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A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A59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59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A59A0"/>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4A59A0"/>
    <w:rPr>
      <w:color w:val="0563C1" w:themeColor="hyperlink"/>
      <w:u w:val="single"/>
    </w:rPr>
  </w:style>
  <w:style w:type="paragraph" w:styleId="NormalWeb">
    <w:name w:val="Normal (Web)"/>
    <w:basedOn w:val="Normal"/>
    <w:uiPriority w:val="99"/>
    <w:unhideWhenUsed/>
    <w:rsid w:val="004A59A0"/>
    <w:pPr>
      <w:spacing w:before="100" w:beforeAutospacing="1" w:after="100" w:afterAutospacing="1"/>
    </w:pPr>
  </w:style>
  <w:style w:type="character" w:customStyle="1" w:styleId="ui-ncbitoggler-master-text">
    <w:name w:val="ui-ncbitoggler-master-text"/>
    <w:basedOn w:val="DefaultParagraphFont"/>
    <w:rsid w:val="004A59A0"/>
  </w:style>
  <w:style w:type="paragraph" w:customStyle="1" w:styleId="copyright">
    <w:name w:val="copyright"/>
    <w:basedOn w:val="Normal"/>
    <w:rsid w:val="004A59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287757" TargetMode="External"/><Relationship Id="rId3" Type="http://schemas.openxmlformats.org/officeDocument/2006/relationships/webSettings" Target="webSettings.xml"/><Relationship Id="rId7" Type="http://schemas.openxmlformats.org/officeDocument/2006/relationships/hyperlink" Target="https://www.ncbi.nlm.nih.gov/pubmed/?term=Cobb%20A%5BAuthor%5D&amp;cauthor=true&amp;cauthor_uid=282877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term=Nario-Redmond%20MR%5BAuthor%5D&amp;cauthor=true&amp;cauthor_uid=28287757" TargetMode="External"/><Relationship Id="rId11" Type="http://schemas.openxmlformats.org/officeDocument/2006/relationships/theme" Target="theme/theme1.xml"/><Relationship Id="rId5" Type="http://schemas.openxmlformats.org/officeDocument/2006/relationships/hyperlink" Target="https://www.ncbi.nlm.nih.gov/pubmed/28287757" TargetMode="External"/><Relationship Id="rId10" Type="http://schemas.openxmlformats.org/officeDocument/2006/relationships/fontTable" Target="fontTable.xml"/><Relationship Id="rId4" Type="http://schemas.openxmlformats.org/officeDocument/2006/relationships/hyperlink" Target="https://www.ncbi.nlm.nih.gov/pubmed/28287757" TargetMode="External"/><Relationship Id="rId9" Type="http://schemas.openxmlformats.org/officeDocument/2006/relationships/hyperlink" Target="http://dx.doi.org/10.1037/rep0000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Kailes</dc:creator>
  <cp:keywords/>
  <dc:description/>
  <cp:lastModifiedBy>June Kailes</cp:lastModifiedBy>
  <cp:revision>3</cp:revision>
  <dcterms:created xsi:type="dcterms:W3CDTF">2018-04-09T03:32:00Z</dcterms:created>
  <dcterms:modified xsi:type="dcterms:W3CDTF">2018-04-09T03:37:00Z</dcterms:modified>
</cp:coreProperties>
</file>